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275" w:rsidRDefault="00C361CA" w:rsidP="000856A2">
      <w:r>
        <w:rPr>
          <w:noProof/>
          <w:lang w:eastAsia="it-IT"/>
        </w:rPr>
        <w:drawing>
          <wp:inline distT="0" distB="0" distL="0" distR="0">
            <wp:extent cx="2196000" cy="846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ssicurarsiaisedili_de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84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6E4" w:rsidRPr="001756E4" w:rsidRDefault="001756E4">
      <w:pPr>
        <w:rPr>
          <w:b/>
          <w:color w:val="C0504D" w:themeColor="accent2"/>
          <w:sz w:val="16"/>
          <w:szCs w:val="16"/>
        </w:rPr>
      </w:pPr>
    </w:p>
    <w:p w:rsidR="007902D0" w:rsidRPr="00600A09" w:rsidRDefault="0033589B" w:rsidP="000856A2">
      <w:pPr>
        <w:ind w:left="-284"/>
        <w:jc w:val="center"/>
        <w:rPr>
          <w:b/>
          <w:color w:val="C0504D" w:themeColor="accent2"/>
          <w:sz w:val="40"/>
          <w:szCs w:val="40"/>
        </w:rPr>
        <w:sectPr w:rsidR="007902D0" w:rsidRPr="00600A09" w:rsidSect="003D3E36">
          <w:pgSz w:w="11906" w:h="16838"/>
          <w:pgMar w:top="284" w:right="1134" w:bottom="510" w:left="1134" w:header="708" w:footer="708" w:gutter="0"/>
          <w:cols w:num="2" w:space="708"/>
          <w:docGrid w:linePitch="360"/>
        </w:sectPr>
      </w:pPr>
      <w:r>
        <w:rPr>
          <w:b/>
          <w:color w:val="C0504D" w:themeColor="accent2"/>
          <w:sz w:val="40"/>
          <w:szCs w:val="40"/>
        </w:rPr>
        <w:t xml:space="preserve">INFO </w:t>
      </w:r>
      <w:r w:rsidR="000856A2">
        <w:rPr>
          <w:b/>
          <w:color w:val="C0504D" w:themeColor="accent2"/>
          <w:sz w:val="40"/>
          <w:szCs w:val="40"/>
        </w:rPr>
        <w:t xml:space="preserve">SCHEDA </w:t>
      </w:r>
      <w:r>
        <w:rPr>
          <w:b/>
          <w:color w:val="C0504D" w:themeColor="accent2"/>
          <w:sz w:val="40"/>
          <w:szCs w:val="40"/>
        </w:rPr>
        <w:t>SPETTACOLO</w:t>
      </w:r>
    </w:p>
    <w:p w:rsidR="003D7D2D" w:rsidRDefault="00941E6E" w:rsidP="002D7813">
      <w:pPr>
        <w:jc w:val="both"/>
      </w:pPr>
      <w:r>
        <w:lastRenderedPageBreak/>
        <w:t>Prendendo spunto dal</w:t>
      </w:r>
      <w:r w:rsidR="003D7D2D">
        <w:t>l’esempio che tro</w:t>
      </w:r>
      <w:r w:rsidR="0026337A">
        <w:t xml:space="preserve">vate in calce, </w:t>
      </w:r>
      <w:r w:rsidR="00F2529B">
        <w:t xml:space="preserve">riportate </w:t>
      </w:r>
      <w:r w:rsidR="00D21D5E">
        <w:rPr>
          <w:b/>
        </w:rPr>
        <w:t>su un foglio di W</w:t>
      </w:r>
      <w:r w:rsidR="00F2529B" w:rsidRPr="00D21D5E">
        <w:rPr>
          <w:b/>
        </w:rPr>
        <w:t>ord</w:t>
      </w:r>
      <w:r w:rsidR="00F2529B">
        <w:t xml:space="preserve"> </w:t>
      </w:r>
      <w:bookmarkStart w:id="0" w:name="_GoBack"/>
      <w:bookmarkEnd w:id="0"/>
      <w:r w:rsidR="00F2529B">
        <w:t>i dati del vostro spet</w:t>
      </w:r>
      <w:r w:rsidR="0026337A">
        <w:t>tacolo</w:t>
      </w:r>
      <w:r w:rsidR="003D3E36">
        <w:t>;</w:t>
      </w:r>
      <w:r w:rsidR="0026337A">
        <w:t xml:space="preserve"> pone</w:t>
      </w:r>
      <w:r w:rsidR="003D3E36">
        <w:t xml:space="preserve">te </w:t>
      </w:r>
      <w:r w:rsidR="0026337A">
        <w:t xml:space="preserve">molta attenzione, perché </w:t>
      </w:r>
      <w:r w:rsidR="00A44B11">
        <w:t>i dati che scriverete saranno q</w:t>
      </w:r>
      <w:r w:rsidR="001073B7">
        <w:t xml:space="preserve">uelli </w:t>
      </w:r>
      <w:r w:rsidR="00A44B11">
        <w:t>con cui</w:t>
      </w:r>
      <w:r w:rsidR="0026337A">
        <w:t xml:space="preserve"> comparirete in </w:t>
      </w:r>
      <w:r w:rsidR="00232A88">
        <w:t xml:space="preserve">tutti i canali pubblicitari della </w:t>
      </w:r>
      <w:r w:rsidR="00850D6C">
        <w:t>r</w:t>
      </w:r>
      <w:r w:rsidR="0026337A">
        <w:t>assegna</w:t>
      </w:r>
      <w:r w:rsidR="008276C6">
        <w:t>.</w:t>
      </w:r>
    </w:p>
    <w:p w:rsidR="008276C6" w:rsidRDefault="008276C6" w:rsidP="002D7813">
      <w:pPr>
        <w:jc w:val="both"/>
      </w:pPr>
      <w:r>
        <w:t>In particolare:</w:t>
      </w:r>
    </w:p>
    <w:p w:rsidR="00412628" w:rsidRDefault="00236DD0" w:rsidP="002D7813">
      <w:pPr>
        <w:pStyle w:val="Paragrafoelenco"/>
        <w:numPr>
          <w:ilvl w:val="0"/>
          <w:numId w:val="1"/>
        </w:numPr>
        <w:jc w:val="both"/>
        <w:rPr>
          <w:u w:val="single"/>
        </w:rPr>
      </w:pPr>
      <w:proofErr w:type="gramStart"/>
      <w:r>
        <w:t>scrivete</w:t>
      </w:r>
      <w:proofErr w:type="gramEnd"/>
      <w:r w:rsidR="00E35FD7">
        <w:t xml:space="preserve"> con </w:t>
      </w:r>
      <w:r w:rsidR="003D7D2D">
        <w:t xml:space="preserve">carattere </w:t>
      </w:r>
      <w:proofErr w:type="spellStart"/>
      <w:r w:rsidR="003D7D2D" w:rsidRPr="00A831F6">
        <w:rPr>
          <w:u w:val="single"/>
        </w:rPr>
        <w:t>Tahoma</w:t>
      </w:r>
      <w:proofErr w:type="spellEnd"/>
      <w:r w:rsidR="003D7D2D" w:rsidRPr="00A831F6">
        <w:rPr>
          <w:u w:val="single"/>
        </w:rPr>
        <w:t xml:space="preserve"> 10</w:t>
      </w:r>
    </w:p>
    <w:p w:rsidR="00CA43A2" w:rsidRDefault="00CA43A2" w:rsidP="002D7813">
      <w:pPr>
        <w:pStyle w:val="Paragrafoelenco"/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interlinea</w:t>
      </w:r>
      <w:proofErr w:type="gramEnd"/>
      <w:r>
        <w:rPr>
          <w:u w:val="single"/>
        </w:rPr>
        <w:t xml:space="preserve"> 1.0</w:t>
      </w:r>
    </w:p>
    <w:p w:rsidR="00971D7B" w:rsidRPr="00A831F6" w:rsidRDefault="00971D7B" w:rsidP="002D7813">
      <w:pPr>
        <w:pStyle w:val="Paragrafoelenco"/>
        <w:numPr>
          <w:ilvl w:val="0"/>
          <w:numId w:val="1"/>
        </w:numPr>
        <w:jc w:val="both"/>
        <w:rPr>
          <w:u w:val="single"/>
        </w:rPr>
      </w:pPr>
      <w:proofErr w:type="gramStart"/>
      <w:r>
        <w:rPr>
          <w:u w:val="single"/>
        </w:rPr>
        <w:t>testo</w:t>
      </w:r>
      <w:proofErr w:type="gramEnd"/>
      <w:r>
        <w:rPr>
          <w:u w:val="single"/>
        </w:rPr>
        <w:t xml:space="preserve"> giustificato</w:t>
      </w:r>
      <w:r>
        <w:t xml:space="preserve">sia </w:t>
      </w:r>
      <w:r w:rsidRPr="00971D7B">
        <w:t xml:space="preserve">al margine destro </w:t>
      </w:r>
      <w:r>
        <w:t xml:space="preserve">che a quello </w:t>
      </w:r>
      <w:r w:rsidRPr="00971D7B">
        <w:t>sinistro</w:t>
      </w:r>
    </w:p>
    <w:p w:rsidR="003D7D2D" w:rsidRDefault="00412628" w:rsidP="002D7813">
      <w:pPr>
        <w:pStyle w:val="Paragrafoelenco"/>
        <w:numPr>
          <w:ilvl w:val="0"/>
          <w:numId w:val="1"/>
        </w:numPr>
        <w:jc w:val="both"/>
      </w:pPr>
      <w:proofErr w:type="gramStart"/>
      <w:r>
        <w:t>rispettate</w:t>
      </w:r>
      <w:proofErr w:type="gramEnd"/>
      <w:r w:rsidR="00E35FD7">
        <w:t xml:space="preserve"> il </w:t>
      </w:r>
      <w:r w:rsidR="003D7D2D" w:rsidRPr="00A831F6">
        <w:rPr>
          <w:u w:val="single"/>
        </w:rPr>
        <w:t>grassetto</w:t>
      </w:r>
      <w:r w:rsidR="003D7D2D">
        <w:t xml:space="preserve"> ove previsto</w:t>
      </w:r>
    </w:p>
    <w:p w:rsidR="008276C6" w:rsidRDefault="008276C6" w:rsidP="002D7813">
      <w:pPr>
        <w:pStyle w:val="Paragrafoelenco"/>
        <w:numPr>
          <w:ilvl w:val="0"/>
          <w:numId w:val="1"/>
        </w:numPr>
        <w:jc w:val="both"/>
      </w:pPr>
      <w:proofErr w:type="gramStart"/>
      <w:r>
        <w:t>rispettate</w:t>
      </w:r>
      <w:r w:rsidRPr="00A831F6">
        <w:rPr>
          <w:u w:val="single"/>
        </w:rPr>
        <w:t>l’</w:t>
      </w:r>
      <w:proofErr w:type="gramEnd"/>
      <w:r w:rsidRPr="00A831F6">
        <w:rPr>
          <w:u w:val="single"/>
        </w:rPr>
        <w:t xml:space="preserve">ordine </w:t>
      </w:r>
      <w:r>
        <w:t>delle informazioni richieste</w:t>
      </w:r>
    </w:p>
    <w:p w:rsidR="003D7D2D" w:rsidRPr="00A831F6" w:rsidRDefault="003D7D2D" w:rsidP="002D7813">
      <w:pPr>
        <w:pStyle w:val="Paragrafoelenco"/>
        <w:numPr>
          <w:ilvl w:val="0"/>
          <w:numId w:val="1"/>
        </w:numPr>
        <w:jc w:val="both"/>
        <w:rPr>
          <w:u w:val="single"/>
        </w:rPr>
      </w:pPr>
      <w:proofErr w:type="gramStart"/>
      <w:r>
        <w:t>ponete</w:t>
      </w:r>
      <w:proofErr w:type="gramEnd"/>
      <w:r>
        <w:t xml:space="preserve"> attenzione alle </w:t>
      </w:r>
      <w:r w:rsidRPr="00A831F6">
        <w:rPr>
          <w:u w:val="single"/>
        </w:rPr>
        <w:t>maiuscole</w:t>
      </w:r>
      <w:r>
        <w:t xml:space="preserve">e alle </w:t>
      </w:r>
      <w:r w:rsidRPr="00A831F6">
        <w:rPr>
          <w:u w:val="single"/>
        </w:rPr>
        <w:t>minuscole</w:t>
      </w:r>
    </w:p>
    <w:p w:rsidR="00B011F1" w:rsidRPr="00A831F6" w:rsidRDefault="00B011F1" w:rsidP="002D7813">
      <w:pPr>
        <w:pStyle w:val="Paragrafoelenco"/>
        <w:numPr>
          <w:ilvl w:val="0"/>
          <w:numId w:val="1"/>
        </w:numPr>
        <w:jc w:val="both"/>
        <w:rPr>
          <w:u w:val="single"/>
        </w:rPr>
      </w:pPr>
      <w:proofErr w:type="gramStart"/>
      <w:r>
        <w:t>abbreviate</w:t>
      </w:r>
      <w:proofErr w:type="gramEnd"/>
      <w:r>
        <w:t xml:space="preserve"> Compagnia con </w:t>
      </w:r>
      <w:r w:rsidRPr="00A831F6">
        <w:rPr>
          <w:u w:val="single"/>
        </w:rPr>
        <w:t>Comp.</w:t>
      </w:r>
      <w:r>
        <w:t xml:space="preserve"> e Associazione con </w:t>
      </w:r>
      <w:r w:rsidRPr="00A831F6">
        <w:rPr>
          <w:u w:val="single"/>
        </w:rPr>
        <w:t>Ass.</w:t>
      </w:r>
    </w:p>
    <w:p w:rsidR="00412628" w:rsidRDefault="00412628" w:rsidP="002D7813">
      <w:pPr>
        <w:pStyle w:val="Paragrafoelenco"/>
        <w:numPr>
          <w:ilvl w:val="0"/>
          <w:numId w:val="1"/>
        </w:numPr>
        <w:jc w:val="both"/>
      </w:pPr>
      <w:proofErr w:type="gramStart"/>
      <w:r>
        <w:t>gli</w:t>
      </w:r>
      <w:proofErr w:type="gramEnd"/>
      <w:r>
        <w:t xml:space="preserve"> elenchi di nomi e cognomi devono essere in </w:t>
      </w:r>
      <w:r w:rsidRPr="00A831F6">
        <w:rPr>
          <w:u w:val="single"/>
        </w:rPr>
        <w:t>ordine alfabetico per cognome</w:t>
      </w:r>
      <w:r>
        <w:t xml:space="preserve">, citando di ciascuno </w:t>
      </w:r>
      <w:r w:rsidR="00A831F6">
        <w:t>s</w:t>
      </w:r>
      <w:r>
        <w:t xml:space="preserve">empre </w:t>
      </w:r>
      <w:r w:rsidRPr="00A831F6">
        <w:rPr>
          <w:u w:val="single"/>
        </w:rPr>
        <w:t>prima il nome</w:t>
      </w:r>
    </w:p>
    <w:p w:rsidR="00B9318C" w:rsidRDefault="00737045" w:rsidP="002D7813">
      <w:pPr>
        <w:pStyle w:val="Paragrafoelenco"/>
        <w:numPr>
          <w:ilvl w:val="0"/>
          <w:numId w:val="1"/>
        </w:numPr>
        <w:jc w:val="both"/>
      </w:pPr>
      <w:proofErr w:type="gramStart"/>
      <w:r w:rsidRPr="00A831F6">
        <w:rPr>
          <w:u w:val="single"/>
        </w:rPr>
        <w:t>omettete</w:t>
      </w:r>
      <w:r w:rsidR="00B9318C">
        <w:t>le</w:t>
      </w:r>
      <w:proofErr w:type="gramEnd"/>
      <w:r w:rsidR="00B9318C">
        <w:t xml:space="preserve"> voci che non sono previste nel vostro spettacolo (es: </w:t>
      </w:r>
      <w:r>
        <w:t xml:space="preserve">aiuto regia, </w:t>
      </w:r>
      <w:r w:rsidR="00B9318C">
        <w:t>coro, costumi)</w:t>
      </w:r>
    </w:p>
    <w:p w:rsidR="00AF29D9" w:rsidRPr="00873E82" w:rsidRDefault="00937951" w:rsidP="002D7813">
      <w:pPr>
        <w:pStyle w:val="Paragrafoelenco"/>
        <w:numPr>
          <w:ilvl w:val="0"/>
          <w:numId w:val="1"/>
        </w:numPr>
        <w:jc w:val="both"/>
      </w:pPr>
      <w:proofErr w:type="gramStart"/>
      <w:r>
        <w:t>riassumete</w:t>
      </w:r>
      <w:r w:rsidR="00737045">
        <w:t>la</w:t>
      </w:r>
      <w:proofErr w:type="gramEnd"/>
      <w:r w:rsidR="00737045">
        <w:t xml:space="preserve"> trama </w:t>
      </w:r>
      <w:r>
        <w:t>in un</w:t>
      </w:r>
      <w:r w:rsidR="00737045">
        <w:t xml:space="preserve"> massimo di </w:t>
      </w:r>
      <w:r w:rsidR="00737045" w:rsidRPr="00A831F6">
        <w:rPr>
          <w:u w:val="single"/>
        </w:rPr>
        <w:t>500 caratteri spazi inclusi</w:t>
      </w:r>
    </w:p>
    <w:p w:rsidR="0033589B" w:rsidRDefault="00781502" w:rsidP="001A3F07">
      <w:pPr>
        <w:pStyle w:val="Paragrafoelenco"/>
        <w:numPr>
          <w:ilvl w:val="0"/>
          <w:numId w:val="1"/>
        </w:numPr>
        <w:jc w:val="both"/>
      </w:pPr>
      <w:proofErr w:type="gramStart"/>
      <w:r>
        <w:t>indicate</w:t>
      </w:r>
      <w:proofErr w:type="gramEnd"/>
      <w:r>
        <w:t xml:space="preserve"> gli </w:t>
      </w:r>
      <w:r w:rsidRPr="00781502">
        <w:rPr>
          <w:u w:val="single"/>
        </w:rPr>
        <w:t>orari delle repliche</w:t>
      </w:r>
      <w:r>
        <w:t xml:space="preserve">; </w:t>
      </w:r>
      <w:r w:rsidR="00873E82">
        <w:t>luog</w:t>
      </w:r>
      <w:r w:rsidR="00006CA9">
        <w:t>o e  data</w:t>
      </w:r>
      <w:r w:rsidR="00EE6D3A">
        <w:t xml:space="preserve"> li</w:t>
      </w:r>
      <w:r>
        <w:t xml:space="preserve"> </w:t>
      </w:r>
      <w:r w:rsidR="00EE6D3A">
        <w:t xml:space="preserve">aggiungeremo </w:t>
      </w:r>
      <w:r w:rsidR="00873E82">
        <w:t>noi</w:t>
      </w:r>
    </w:p>
    <w:p w:rsidR="00EF7A1E" w:rsidRDefault="009139C5" w:rsidP="002D7813">
      <w:pPr>
        <w:jc w:val="both"/>
      </w:pPr>
      <w:r>
        <w:t>Per</w:t>
      </w:r>
      <w:r w:rsidR="00937951">
        <w:t xml:space="preserve">le informazioni riguardanti </w:t>
      </w:r>
      <w:r w:rsidR="00937951" w:rsidRPr="00A44B11">
        <w:rPr>
          <w:u w:val="single"/>
        </w:rPr>
        <w:t xml:space="preserve">la </w:t>
      </w:r>
      <w:r w:rsidR="0033589B">
        <w:rPr>
          <w:u w:val="single"/>
        </w:rPr>
        <w:t>regia,</w:t>
      </w:r>
      <w:r w:rsidR="00937951" w:rsidRPr="001916E2">
        <w:rPr>
          <w:u w:val="single"/>
        </w:rPr>
        <w:t xml:space="preserve"> il soggetto</w:t>
      </w:r>
      <w:r w:rsidR="0033589B">
        <w:rPr>
          <w:u w:val="single"/>
        </w:rPr>
        <w:t xml:space="preserve"> e i diritti SIAE</w:t>
      </w:r>
      <w:r w:rsidR="00006CA9">
        <w:t xml:space="preserve"> attenetevi </w:t>
      </w:r>
      <w:r w:rsidR="0033589B">
        <w:t>alle seguenti indicazioni</w:t>
      </w:r>
      <w:r w:rsidR="00006CA9">
        <w:t>:</w:t>
      </w:r>
    </w:p>
    <w:p w:rsidR="00937951" w:rsidRDefault="00EF7A1E" w:rsidP="002D7813">
      <w:pPr>
        <w:spacing w:after="0"/>
        <w:ind w:left="709"/>
        <w:jc w:val="both"/>
      </w:pPr>
      <w:r>
        <w:t xml:space="preserve">- se il testo è di un autore tutelato dalla Siae </w:t>
      </w:r>
      <w:r w:rsidR="0033589B">
        <w:t xml:space="preserve">(dovete avere l’autorizzazione dell’autore, della sua agenzia o del traduttore, qualora la SIAE lo preveda) </w:t>
      </w:r>
      <w:r>
        <w:t xml:space="preserve">e </w:t>
      </w:r>
      <w:proofErr w:type="gramStart"/>
      <w:r>
        <w:t>viene</w:t>
      </w:r>
      <w:proofErr w:type="gramEnd"/>
      <w:r>
        <w:t xml:space="preserve"> messo in scena senza adattamento</w:t>
      </w:r>
      <w:r w:rsidR="001916E2">
        <w:t>,</w:t>
      </w:r>
      <w:r w:rsidR="0033589B">
        <w:t xml:space="preserve">assicuratevi di </w:t>
      </w:r>
      <w:r>
        <w:t xml:space="preserve">scrivete </w:t>
      </w:r>
    </w:p>
    <w:p w:rsidR="006E3518" w:rsidRPr="005A512E" w:rsidRDefault="005A512E" w:rsidP="002D7813">
      <w:pPr>
        <w:spacing w:after="0"/>
        <w:ind w:left="709"/>
        <w:jc w:val="both"/>
      </w:pPr>
      <w:r w:rsidRPr="005A512E">
        <w:rPr>
          <w:b/>
        </w:rPr>
        <w:t>Di:</w:t>
      </w:r>
      <w:r w:rsidR="00781502">
        <w:rPr>
          <w:b/>
        </w:rPr>
        <w:t xml:space="preserve"> </w:t>
      </w:r>
      <w:r w:rsidR="003F7F6B">
        <w:t xml:space="preserve">Nome e Cognome Autore </w:t>
      </w:r>
      <w:r>
        <w:t>(rispettate il grassetto</w:t>
      </w:r>
      <w:proofErr w:type="gramStart"/>
      <w:r>
        <w:t>)</w:t>
      </w:r>
      <w:proofErr w:type="gramEnd"/>
    </w:p>
    <w:p w:rsidR="001916E2" w:rsidRDefault="005A512E" w:rsidP="002D7813">
      <w:pPr>
        <w:spacing w:after="0"/>
        <w:ind w:left="709"/>
        <w:jc w:val="both"/>
      </w:pPr>
      <w:r>
        <w:t>- se il testo è in un autore tutelato dalla Siae</w:t>
      </w:r>
      <w:r w:rsidR="0033589B">
        <w:t xml:space="preserve"> (dovete avere l’autorizzazione dell’autore, della sua agenzia o del traduttore, qualora la SIAE lo preveda)</w:t>
      </w:r>
      <w:r>
        <w:t xml:space="preserve"> ed è stato riadattato scrivete</w:t>
      </w:r>
    </w:p>
    <w:p w:rsidR="006E3518" w:rsidRDefault="005A512E" w:rsidP="002D7813">
      <w:pPr>
        <w:spacing w:after="0"/>
        <w:ind w:left="709"/>
        <w:jc w:val="both"/>
      </w:pPr>
      <w:r w:rsidRPr="005A512E">
        <w:rPr>
          <w:b/>
        </w:rPr>
        <w:t>Da:</w:t>
      </w:r>
      <w:r w:rsidR="00781502">
        <w:rPr>
          <w:b/>
        </w:rPr>
        <w:t xml:space="preserve"> </w:t>
      </w:r>
      <w:r w:rsidR="003F7F6B" w:rsidRPr="003F7F6B">
        <w:t>Nome e Cognome Autore</w:t>
      </w:r>
      <w:proofErr w:type="gramStart"/>
      <w:r>
        <w:t>(</w:t>
      </w:r>
      <w:proofErr w:type="gramEnd"/>
      <w:r>
        <w:t>rispettate il grassetto)</w:t>
      </w:r>
    </w:p>
    <w:p w:rsidR="001916E2" w:rsidRDefault="005A512E" w:rsidP="002D7813">
      <w:pPr>
        <w:spacing w:after="0"/>
        <w:ind w:left="709"/>
        <w:jc w:val="both"/>
      </w:pPr>
      <w:r>
        <w:t xml:space="preserve">- </w:t>
      </w:r>
      <w:r w:rsidR="003F7F6B">
        <w:t xml:space="preserve">se il testo è </w:t>
      </w:r>
      <w:r w:rsidR="0033589B">
        <w:t xml:space="preserve">vostro, </w:t>
      </w:r>
      <w:r w:rsidR="003F7F6B">
        <w:t>originale</w:t>
      </w:r>
      <w:proofErr w:type="gramStart"/>
      <w:r w:rsidR="0033589B">
        <w:t>,</w:t>
      </w:r>
      <w:proofErr w:type="gramEnd"/>
      <w:r w:rsidR="0033589B">
        <w:t xml:space="preserve">oppure è ispirato a un testo esistente, ma è talmente rivisitato da diventare originale dal titolo in poi, </w:t>
      </w:r>
      <w:r w:rsidR="003F7F6B">
        <w:t xml:space="preserve">scrivete </w:t>
      </w:r>
    </w:p>
    <w:p w:rsidR="006E3518" w:rsidRPr="003F7F6B" w:rsidRDefault="003F7F6B" w:rsidP="002D7813">
      <w:pPr>
        <w:spacing w:after="0"/>
        <w:ind w:firstLine="708"/>
        <w:jc w:val="both"/>
      </w:pPr>
      <w:r>
        <w:rPr>
          <w:b/>
        </w:rPr>
        <w:t>Testo:</w:t>
      </w:r>
      <w:r w:rsidRPr="003F7F6B">
        <w:t xml:space="preserve"> Nome e Cognome Autore </w:t>
      </w:r>
      <w:r w:rsidRPr="001916E2">
        <w:t>(rispettate il grassetto</w:t>
      </w:r>
      <w:proofErr w:type="gramStart"/>
      <w:r w:rsidRPr="001916E2">
        <w:t>)</w:t>
      </w:r>
      <w:proofErr w:type="gramEnd"/>
    </w:p>
    <w:p w:rsidR="00B011F1" w:rsidRDefault="00CF2C4C" w:rsidP="002D7813">
      <w:pPr>
        <w:spacing w:after="0"/>
        <w:ind w:firstLine="708"/>
        <w:jc w:val="both"/>
      </w:pPr>
      <w:r>
        <w:t xml:space="preserve">- se l’autore del testo e il regista </w:t>
      </w:r>
      <w:proofErr w:type="gramStart"/>
      <w:r>
        <w:t>coincidono</w:t>
      </w:r>
      <w:proofErr w:type="gramEnd"/>
      <w:r>
        <w:t xml:space="preserve"> scrivete </w:t>
      </w:r>
    </w:p>
    <w:p w:rsidR="00101A8D" w:rsidRDefault="00CF2C4C" w:rsidP="002D7813">
      <w:pPr>
        <w:spacing w:after="0"/>
        <w:ind w:firstLine="708"/>
        <w:jc w:val="both"/>
      </w:pPr>
      <w:r w:rsidRPr="00CF2C4C">
        <w:rPr>
          <w:b/>
        </w:rPr>
        <w:t>Testo e Regia:</w:t>
      </w:r>
      <w:r>
        <w:t xml:space="preserve"> Nome e Cognome </w:t>
      </w:r>
      <w:r w:rsidR="00B011F1">
        <w:t>(rispettate il grassetto</w:t>
      </w:r>
      <w:proofErr w:type="gramStart"/>
      <w:r w:rsidR="00B011F1">
        <w:t>)</w:t>
      </w:r>
      <w:proofErr w:type="gramEnd"/>
    </w:p>
    <w:p w:rsidR="006664DC" w:rsidRDefault="006664DC" w:rsidP="002D7813">
      <w:pPr>
        <w:pStyle w:val="Paragrafoelenco"/>
        <w:numPr>
          <w:ilvl w:val="0"/>
          <w:numId w:val="2"/>
        </w:numPr>
        <w:spacing w:after="0"/>
        <w:ind w:left="851" w:hanging="142"/>
        <w:jc w:val="both"/>
      </w:pPr>
      <w:r>
        <w:t xml:space="preserve">in caso di regia e/o </w:t>
      </w:r>
      <w:proofErr w:type="gramStart"/>
      <w:r>
        <w:t>testo collettivi</w:t>
      </w:r>
      <w:proofErr w:type="gramEnd"/>
      <w:r>
        <w:t xml:space="preserve"> scrivete</w:t>
      </w:r>
    </w:p>
    <w:p w:rsidR="002D7813" w:rsidRDefault="006664DC" w:rsidP="001A3F07">
      <w:pPr>
        <w:pStyle w:val="Paragrafoelenco"/>
        <w:spacing w:after="0"/>
        <w:ind w:left="851" w:hanging="142"/>
        <w:jc w:val="both"/>
      </w:pPr>
      <w:r w:rsidRPr="006664DC">
        <w:rPr>
          <w:b/>
        </w:rPr>
        <w:t>Regia collettiva:</w:t>
      </w:r>
      <w:r>
        <w:t xml:space="preserve"> o </w:t>
      </w:r>
      <w:proofErr w:type="gramStart"/>
      <w:r>
        <w:rPr>
          <w:b/>
        </w:rPr>
        <w:t>Testo e regia collettivi</w:t>
      </w:r>
      <w:proofErr w:type="gramEnd"/>
      <w:r>
        <w:rPr>
          <w:b/>
        </w:rPr>
        <w:t xml:space="preserve">: </w:t>
      </w:r>
      <w:r>
        <w:t xml:space="preserve">nome della compagnia o gruppo es. I </w:t>
      </w:r>
      <w:proofErr w:type="spellStart"/>
      <w:r>
        <w:t>Teatrhos</w:t>
      </w:r>
      <w:proofErr w:type="spellEnd"/>
      <w:r>
        <w:t xml:space="preserve"> o Le maestre di </w:t>
      </w:r>
      <w:proofErr w:type="gramStart"/>
      <w:r>
        <w:t>4</w:t>
      </w:r>
      <w:proofErr w:type="gramEnd"/>
      <w:r>
        <w:t xml:space="preserve"> e 5</w:t>
      </w:r>
    </w:p>
    <w:p w:rsidR="001A3F07" w:rsidRDefault="001A3F07" w:rsidP="001A3F07">
      <w:pPr>
        <w:pStyle w:val="Paragrafoelenco"/>
        <w:spacing w:after="0"/>
        <w:ind w:left="851" w:hanging="142"/>
        <w:jc w:val="both"/>
      </w:pPr>
    </w:p>
    <w:p w:rsidR="002D7813" w:rsidRDefault="002D7813" w:rsidP="002D7813">
      <w:pPr>
        <w:jc w:val="both"/>
      </w:pPr>
      <w:r>
        <w:t xml:space="preserve">Scegliere tra </w:t>
      </w:r>
      <w:r w:rsidRPr="002D7813">
        <w:rPr>
          <w:b/>
        </w:rPr>
        <w:t>Ingresso:</w:t>
      </w:r>
      <w:r>
        <w:t xml:space="preserve"> libero e gratuito, </w:t>
      </w:r>
      <w:r w:rsidRPr="002D7813">
        <w:rPr>
          <w:b/>
        </w:rPr>
        <w:t>Ingresso:</w:t>
      </w:r>
      <w:r>
        <w:t xml:space="preserve"> Gratuito con prenotazione mail o telefono o </w:t>
      </w:r>
      <w:proofErr w:type="spellStart"/>
      <w:r>
        <w:t>app</w:t>
      </w:r>
      <w:proofErr w:type="spellEnd"/>
      <w:r>
        <w:t xml:space="preserve">, </w:t>
      </w:r>
      <w:r w:rsidRPr="002D7813">
        <w:rPr>
          <w:b/>
        </w:rPr>
        <w:t>Ingresso:</w:t>
      </w:r>
      <w:r>
        <w:t xml:space="preserve"> x€ </w:t>
      </w:r>
      <w:proofErr w:type="gramStart"/>
      <w:r>
        <w:t>presso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</w:t>
      </w:r>
      <w:r w:rsidR="001A3F07">
        <w:t xml:space="preserve">mail o </w:t>
      </w:r>
      <w:proofErr w:type="spellStart"/>
      <w:r w:rsidR="001A3F07">
        <w:t>tel</w:t>
      </w:r>
      <w:proofErr w:type="spellEnd"/>
      <w:r w:rsidR="001A3F07">
        <w:t xml:space="preserve"> o all’ingresso</w:t>
      </w:r>
    </w:p>
    <w:p w:rsidR="00186324" w:rsidRPr="00186324" w:rsidRDefault="00186324">
      <w:pPr>
        <w:rPr>
          <w:u w:val="single"/>
        </w:rPr>
      </w:pPr>
      <w:proofErr w:type="gramStart"/>
      <w:r w:rsidRPr="00186324">
        <w:rPr>
          <w:u w:val="single"/>
        </w:rPr>
        <w:t>esempio</w:t>
      </w:r>
      <w:proofErr w:type="gramEnd"/>
      <w:r w:rsidRPr="00186324">
        <w:rPr>
          <w:u w:val="single"/>
        </w:rPr>
        <w:t xml:space="preserve"> da seguire:</w:t>
      </w:r>
    </w:p>
    <w:p w:rsidR="0062713D" w:rsidRPr="00BE67C2" w:rsidRDefault="0062713D" w:rsidP="0062713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60"/>
          <w:tab w:val="left" w:pos="3780"/>
          <w:tab w:val="left" w:pos="8647"/>
          <w:tab w:val="left" w:pos="8820"/>
          <w:tab w:val="left" w:pos="9698"/>
        </w:tabs>
        <w:suppressAutoHyphens/>
        <w:spacing w:after="0" w:line="240" w:lineRule="auto"/>
        <w:jc w:val="both"/>
        <w:rPr>
          <w:rFonts w:ascii="Tahoma" w:eastAsia="Arial Unicode MS" w:hAnsi="Tahoma" w:cs="Tahoma"/>
          <w:sz w:val="20"/>
          <w:szCs w:val="20"/>
          <w:u w:color="000000"/>
          <w:bdr w:val="nil"/>
        </w:rPr>
      </w:pPr>
      <w:r w:rsidRPr="00BE67C2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>“</w:t>
      </w:r>
      <w:r w:rsidR="00AF171B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>Fuggendo t</w:t>
      </w:r>
      <w:r w:rsidR="00CE5EB2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 xml:space="preserve">ra le </w:t>
      </w:r>
      <w:r w:rsidR="00AF171B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 xml:space="preserve">pieghe </w:t>
      </w:r>
      <w:proofErr w:type="gramStart"/>
      <w:r w:rsidR="00AF171B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 xml:space="preserve">del plissé </w:t>
      </w:r>
      <w:r w:rsidRPr="00BE67C2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>”</w:t>
      </w:r>
      <w:r w:rsidR="00781502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 xml:space="preserve"> ore</w:t>
      </w:r>
      <w:proofErr w:type="gramEnd"/>
      <w:r w:rsidR="00781502">
        <w:rPr>
          <w:rFonts w:ascii="Tahoma" w:eastAsia="Arial Unicode MS" w:hAnsi="Tahoma" w:cs="Tahoma"/>
          <w:b/>
          <w:bCs/>
          <w:sz w:val="20"/>
          <w:szCs w:val="20"/>
          <w:u w:color="000000"/>
          <w:bdr w:val="nil"/>
        </w:rPr>
        <w:t xml:space="preserve"> 19.00 e 21.00</w:t>
      </w:r>
    </w:p>
    <w:p w:rsidR="0062713D" w:rsidRPr="00BE67C2" w:rsidRDefault="0062713D" w:rsidP="0062713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060"/>
          <w:tab w:val="left" w:pos="3780"/>
          <w:tab w:val="left" w:pos="8647"/>
          <w:tab w:val="left" w:pos="8820"/>
          <w:tab w:val="left" w:pos="9698"/>
        </w:tabs>
        <w:suppressAutoHyphens/>
        <w:spacing w:after="0" w:line="240" w:lineRule="auto"/>
        <w:jc w:val="both"/>
        <w:rPr>
          <w:rFonts w:ascii="Tahoma" w:eastAsia="Arial Unicode MS" w:hAnsi="Tahoma" w:cs="Tahoma"/>
          <w:sz w:val="20"/>
          <w:szCs w:val="20"/>
          <w:u w:color="000000"/>
          <w:bdr w:val="nil"/>
        </w:rPr>
      </w:pP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Comp. Giovane Teatro di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Biringhello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="001A3F07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 xml:space="preserve">Ingresso: </w:t>
      </w:r>
      <w:r w:rsidR="001A3F07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Libero e gratuito </w:t>
      </w:r>
      <w:r w:rsidR="00CE5EB2" w:rsidRPr="00CE5EB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Testo</w:t>
      </w:r>
      <w:r w:rsidR="0078150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e regia:</w:t>
      </w:r>
      <w:r w:rsidR="0078150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 xml:space="preserve">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Franca Pipitone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Aiuto regia:</w:t>
      </w:r>
      <w:r w:rsidR="00873E8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M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oi</w:t>
      </w:r>
      <w:r w:rsidR="00873E82">
        <w:rPr>
          <w:rFonts w:ascii="Tahoma" w:eastAsia="Arial Unicode MS" w:hAnsi="Tahoma" w:cs="Tahoma"/>
          <w:sz w:val="20"/>
          <w:szCs w:val="20"/>
          <w:u w:color="000000"/>
          <w:bdr w:val="nil"/>
        </w:rPr>
        <w:t>ra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Sca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cchi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Interpreti: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Daniela G</w:t>
      </w:r>
      <w:r w:rsidR="00487513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ina, Antonio Marchesi, </w:t>
      </w:r>
      <w:r w:rsidR="00873E82">
        <w:rPr>
          <w:rFonts w:ascii="Tahoma" w:eastAsia="Arial Unicode MS" w:hAnsi="Tahoma" w:cs="Tahoma"/>
          <w:sz w:val="20"/>
          <w:szCs w:val="20"/>
          <w:u w:color="000000"/>
          <w:bdr w:val="nil"/>
        </w:rPr>
        <w:t>Agnese Re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Stefano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T</w:t>
      </w:r>
      <w:r w:rsidR="00873E82">
        <w:rPr>
          <w:rFonts w:ascii="Tahoma" w:eastAsia="Arial Unicode MS" w:hAnsi="Tahoma" w:cs="Tahoma"/>
          <w:sz w:val="20"/>
          <w:szCs w:val="20"/>
          <w:u w:color="000000"/>
          <w:bdr w:val="nil"/>
        </w:rPr>
        <w:t>iu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si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Massimo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Za</w:t>
      </w:r>
      <w:r w:rsidR="00487513">
        <w:rPr>
          <w:rFonts w:ascii="Tahoma" w:eastAsia="Arial Unicode MS" w:hAnsi="Tahoma" w:cs="Tahoma"/>
          <w:sz w:val="20"/>
          <w:szCs w:val="20"/>
          <w:u w:color="000000"/>
          <w:bdr w:val="nil"/>
        </w:rPr>
        <w:t>ttone</w:t>
      </w:r>
      <w:proofErr w:type="spellEnd"/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="00E628BC" w:rsidRPr="00E628BC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Ballerini</w:t>
      </w:r>
      <w:r w:rsidRPr="00E628BC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:</w:t>
      </w:r>
      <w:r w:rsidR="0078150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 xml:space="preserve">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Giuliana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B</w:t>
      </w:r>
      <w:r w:rsidR="00487513">
        <w:rPr>
          <w:rFonts w:ascii="Tahoma" w:eastAsia="Arial Unicode MS" w:hAnsi="Tahoma" w:cs="Tahoma"/>
          <w:sz w:val="20"/>
          <w:szCs w:val="20"/>
          <w:u w:color="000000"/>
          <w:bdr w:val="nil"/>
        </w:rPr>
        <w:t>ini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, Giulia B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occa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Andrea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Paleari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Agata Rossi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Coro:</w:t>
      </w:r>
      <w:r w:rsidR="0078150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 xml:space="preserve"> 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Federica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Ari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osto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Piero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Ca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s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to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Giulia Palombella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Coreografie: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Federica </w:t>
      </w:r>
      <w:r w:rsidR="0077063B">
        <w:rPr>
          <w:rFonts w:ascii="Tahoma" w:eastAsia="Arial Unicode MS" w:hAnsi="Tahoma" w:cs="Tahoma"/>
          <w:sz w:val="20"/>
          <w:szCs w:val="20"/>
          <w:u w:color="000000"/>
          <w:bdr w:val="nil"/>
        </w:rPr>
        <w:t>Molteni</w:t>
      </w:r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Costumi:</w:t>
      </w:r>
      <w:r w:rsidR="00293B13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Annalisa Ciano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Loredana 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>Alb</w:t>
      </w:r>
      <w:r w:rsidR="00293B13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atro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Tecnici: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Paolo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Cecchin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Matteo Cozzi, Domenico Cucchi, Marco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Ghidoli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Matteo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Menegol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Michael Palazzi, Raffaele Pisani, Fabrizio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Pravettoni</w:t>
      </w:r>
      <w:proofErr w:type="spellEnd"/>
      <w:r w:rsidR="0078150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Scenografia: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Piero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G</w:t>
      </w:r>
      <w:r w:rsidR="00293B13">
        <w:rPr>
          <w:rFonts w:ascii="Tahoma" w:eastAsia="Arial Unicode MS" w:hAnsi="Tahoma" w:cs="Tahoma"/>
          <w:sz w:val="20"/>
          <w:szCs w:val="20"/>
          <w:u w:color="000000"/>
          <w:bdr w:val="nil"/>
        </w:rPr>
        <w:t>iffuni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, Pierange</w:t>
      </w:r>
      <w:r w:rsidR="00AD0AC9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lo Lazzaroni </w:t>
      </w:r>
      <w:r w:rsidRPr="00BE67C2">
        <w:rPr>
          <w:rFonts w:ascii="Tahoma" w:eastAsia="Arial Unicode MS" w:hAnsi="Tahoma" w:cs="Tahoma"/>
          <w:b/>
          <w:sz w:val="20"/>
          <w:szCs w:val="20"/>
          <w:u w:color="000000"/>
          <w:bdr w:val="nil"/>
        </w:rPr>
        <w:t>Trama: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“Signore e signori state per assistere a </w:t>
      </w:r>
      <w:proofErr w:type="gram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un</w:t>
      </w:r>
      <w:proofErr w:type="gram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storia di omicidio</w:t>
      </w:r>
      <w:r w:rsidR="00AF171B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dissoluto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avidità, violenza, corruzione, sfruttamento, adulterio, tradimento… tutte cose molto vicine e care ai nostri cuori!” Così inizia la storia che racconta le prodezze amorose di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RoxieHart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aspirante ballerina di nightclub, che uccide il proprio amante. Narra di Billy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Flynn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, astuto avvocato che trasforma </w:t>
      </w:r>
      <w:proofErr w:type="spellStart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Roxie</w:t>
      </w:r>
      <w:proofErr w:type="spellEnd"/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 in un personaggio da copertina e conosceremo Velma Kelly, ballerina e omicida, abile nell</w:t>
      </w:r>
      <w:r>
        <w:rPr>
          <w:rFonts w:ascii="Tahoma" w:eastAsia="Arial Unicode MS" w:hAnsi="Tahoma" w:cs="Tahoma"/>
          <w:sz w:val="20"/>
          <w:szCs w:val="20"/>
          <w:u w:color="000000"/>
          <w:bdr w:val="nil"/>
        </w:rPr>
        <w:t>’</w:t>
      </w:r>
      <w:r w:rsidRPr="00BE67C2">
        <w:rPr>
          <w:rFonts w:ascii="Tahoma" w:eastAsia="Arial Unicode MS" w:hAnsi="Tahoma" w:cs="Tahoma"/>
          <w:sz w:val="20"/>
          <w:szCs w:val="20"/>
          <w:u w:color="000000"/>
          <w:bdr w:val="nil"/>
        </w:rPr>
        <w:t>attirare l</w:t>
      </w:r>
      <w:r>
        <w:rPr>
          <w:rFonts w:ascii="Tahoma" w:eastAsia="Arial Unicode MS" w:hAnsi="Tahoma" w:cs="Tahoma"/>
          <w:sz w:val="20"/>
          <w:szCs w:val="20"/>
          <w:u w:color="000000"/>
          <w:bdr w:val="nil"/>
        </w:rPr>
        <w:t>’</w:t>
      </w:r>
      <w:r w:rsidR="00DC4D5D">
        <w:rPr>
          <w:rFonts w:ascii="Tahoma" w:eastAsia="Arial Unicode MS" w:hAnsi="Tahoma" w:cs="Tahoma"/>
          <w:sz w:val="20"/>
          <w:szCs w:val="20"/>
          <w:u w:color="000000"/>
          <w:bdr w:val="nil"/>
        </w:rPr>
        <w:t xml:space="preserve">attenzione della </w:t>
      </w:r>
      <w:proofErr w:type="gramStart"/>
      <w:r w:rsidR="00DC4D5D">
        <w:rPr>
          <w:rFonts w:ascii="Tahoma" w:eastAsia="Arial Unicode MS" w:hAnsi="Tahoma" w:cs="Tahoma"/>
          <w:sz w:val="20"/>
          <w:szCs w:val="20"/>
          <w:u w:color="000000"/>
          <w:bdr w:val="nil"/>
        </w:rPr>
        <w:t>stampa</w:t>
      </w:r>
      <w:proofErr w:type="gramEnd"/>
    </w:p>
    <w:sectPr w:rsidR="0062713D" w:rsidRPr="00BE67C2" w:rsidSect="00652F00">
      <w:type w:val="continuous"/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9CF"/>
    <w:multiLevelType w:val="hybridMultilevel"/>
    <w:tmpl w:val="566E495E"/>
    <w:lvl w:ilvl="0" w:tplc="78C0BCD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4F49DA"/>
    <w:multiLevelType w:val="hybridMultilevel"/>
    <w:tmpl w:val="5A7494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2039"/>
    <w:rsid w:val="00006CA9"/>
    <w:rsid w:val="0005774D"/>
    <w:rsid w:val="00075C3B"/>
    <w:rsid w:val="000823A3"/>
    <w:rsid w:val="00085079"/>
    <w:rsid w:val="000856A2"/>
    <w:rsid w:val="000C41D8"/>
    <w:rsid w:val="000F4D50"/>
    <w:rsid w:val="00101A8D"/>
    <w:rsid w:val="001073B7"/>
    <w:rsid w:val="00117275"/>
    <w:rsid w:val="001756E4"/>
    <w:rsid w:val="00186324"/>
    <w:rsid w:val="001916E2"/>
    <w:rsid w:val="001A3F07"/>
    <w:rsid w:val="00232A88"/>
    <w:rsid w:val="00236DD0"/>
    <w:rsid w:val="0026337A"/>
    <w:rsid w:val="00276E24"/>
    <w:rsid w:val="00293B13"/>
    <w:rsid w:val="002C5697"/>
    <w:rsid w:val="002D7813"/>
    <w:rsid w:val="0032346A"/>
    <w:rsid w:val="003278DC"/>
    <w:rsid w:val="0033589B"/>
    <w:rsid w:val="00367DA4"/>
    <w:rsid w:val="003A468A"/>
    <w:rsid w:val="003D3E36"/>
    <w:rsid w:val="003D7D2D"/>
    <w:rsid w:val="003F7F6B"/>
    <w:rsid w:val="004079CB"/>
    <w:rsid w:val="00412628"/>
    <w:rsid w:val="00423E68"/>
    <w:rsid w:val="0047394D"/>
    <w:rsid w:val="00487513"/>
    <w:rsid w:val="00524F7A"/>
    <w:rsid w:val="00545E03"/>
    <w:rsid w:val="005517B2"/>
    <w:rsid w:val="005A512E"/>
    <w:rsid w:val="005D392B"/>
    <w:rsid w:val="005E6182"/>
    <w:rsid w:val="00600A09"/>
    <w:rsid w:val="0062713D"/>
    <w:rsid w:val="00652F00"/>
    <w:rsid w:val="006664DC"/>
    <w:rsid w:val="0067554C"/>
    <w:rsid w:val="006E3518"/>
    <w:rsid w:val="006F4658"/>
    <w:rsid w:val="00737045"/>
    <w:rsid w:val="0077063B"/>
    <w:rsid w:val="00781502"/>
    <w:rsid w:val="007902D0"/>
    <w:rsid w:val="007C2A72"/>
    <w:rsid w:val="007E6270"/>
    <w:rsid w:val="008276C6"/>
    <w:rsid w:val="00832B73"/>
    <w:rsid w:val="00850D6C"/>
    <w:rsid w:val="00873E82"/>
    <w:rsid w:val="008911D0"/>
    <w:rsid w:val="008A7ADF"/>
    <w:rsid w:val="008C1504"/>
    <w:rsid w:val="009130E5"/>
    <w:rsid w:val="009139C5"/>
    <w:rsid w:val="00937951"/>
    <w:rsid w:val="00941E6E"/>
    <w:rsid w:val="00971D7B"/>
    <w:rsid w:val="00992C88"/>
    <w:rsid w:val="00A1375B"/>
    <w:rsid w:val="00A44B11"/>
    <w:rsid w:val="00A62288"/>
    <w:rsid w:val="00A831F6"/>
    <w:rsid w:val="00A935D0"/>
    <w:rsid w:val="00AC5CB3"/>
    <w:rsid w:val="00AD0AC9"/>
    <w:rsid w:val="00AF171B"/>
    <w:rsid w:val="00AF29D9"/>
    <w:rsid w:val="00B011F1"/>
    <w:rsid w:val="00B351EB"/>
    <w:rsid w:val="00B53B92"/>
    <w:rsid w:val="00B9318C"/>
    <w:rsid w:val="00BA2039"/>
    <w:rsid w:val="00C12C9B"/>
    <w:rsid w:val="00C361CA"/>
    <w:rsid w:val="00C377D2"/>
    <w:rsid w:val="00CA43A2"/>
    <w:rsid w:val="00CA54BE"/>
    <w:rsid w:val="00CA56C3"/>
    <w:rsid w:val="00CC433E"/>
    <w:rsid w:val="00CE5EB2"/>
    <w:rsid w:val="00CE6224"/>
    <w:rsid w:val="00CF2C4C"/>
    <w:rsid w:val="00D21D5E"/>
    <w:rsid w:val="00D253BE"/>
    <w:rsid w:val="00D60330"/>
    <w:rsid w:val="00D64A49"/>
    <w:rsid w:val="00DC4D5D"/>
    <w:rsid w:val="00DD15BF"/>
    <w:rsid w:val="00E35FD7"/>
    <w:rsid w:val="00E628BC"/>
    <w:rsid w:val="00EE6D3A"/>
    <w:rsid w:val="00EF7A1E"/>
    <w:rsid w:val="00F0401C"/>
    <w:rsid w:val="00F25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5C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31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31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01C1-99E3-4A45-BB5D-8A2E862A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24</cp:revision>
  <cp:lastPrinted>2025-12-03T16:59:00Z</cp:lastPrinted>
  <dcterms:created xsi:type="dcterms:W3CDTF">2015-04-22T12:34:00Z</dcterms:created>
  <dcterms:modified xsi:type="dcterms:W3CDTF">2025-12-03T16:59:00Z</dcterms:modified>
</cp:coreProperties>
</file>